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79" w:rsidRDefault="003C6BBE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744097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546D79" w:rsidRDefault="00546D79" w:rsidP="00546D7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46D79" w:rsidRDefault="00546D79" w:rsidP="00546D7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546D79" w:rsidRDefault="00546D79" w:rsidP="00546D7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46D79" w:rsidRDefault="00546D79" w:rsidP="00546D7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46D79" w:rsidRDefault="00546D79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6D79" w:rsidRDefault="00546D79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6D79" w:rsidRDefault="00546D79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6D79" w:rsidRDefault="00546D79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6D79" w:rsidRDefault="00546D79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6D79" w:rsidRDefault="00546D79" w:rsidP="00546D79"/>
    <w:p w:rsidR="00546D79" w:rsidRDefault="00546D79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46D79" w:rsidRDefault="00546D79" w:rsidP="00546D7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C5546">
        <w:rPr>
          <w:b/>
        </w:rPr>
        <w:t xml:space="preserve">от  30.12.2016 г. </w:t>
      </w:r>
      <w:r>
        <w:rPr>
          <w:b/>
        </w:rPr>
        <w:t>№</w:t>
      </w:r>
      <w:r w:rsidR="008C5546">
        <w:rPr>
          <w:b/>
        </w:rPr>
        <w:t xml:space="preserve"> 51</w:t>
      </w:r>
    </w:p>
    <w:p w:rsidR="00546D79" w:rsidRDefault="00546D79" w:rsidP="00546D7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6D79" w:rsidRDefault="00546D79" w:rsidP="00546D7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№ 36 от 25.12.2015г.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Антоновка муниципального района Сергиевский» на 2016-2018гг.»</w:t>
      </w:r>
    </w:p>
    <w:p w:rsidR="00546D79" w:rsidRDefault="00546D79" w:rsidP="00546D7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6D79" w:rsidRDefault="00546D79" w:rsidP="00546D7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6D79" w:rsidRDefault="00546D79" w:rsidP="00546D7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546D79">
        <w:rPr>
          <w:sz w:val="28"/>
          <w:szCs w:val="28"/>
        </w:rPr>
        <w:t xml:space="preserve">Федеральным </w:t>
      </w:r>
      <w:r w:rsidRPr="00546D7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46D7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46D7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46D79">
        <w:rPr>
          <w:sz w:val="28"/>
          <w:szCs w:val="28"/>
        </w:rPr>
        <w:t xml:space="preserve">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</w:t>
      </w:r>
      <w:r>
        <w:rPr>
          <w:sz w:val="28"/>
          <w:szCs w:val="28"/>
        </w:rPr>
        <w:t xml:space="preserve"> района Сергиевский  </w:t>
      </w:r>
    </w:p>
    <w:p w:rsidR="00546D79" w:rsidRDefault="00546D79" w:rsidP="00546D7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6D79" w:rsidRDefault="00546D79" w:rsidP="00546D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№ 36 от 25.12.2015 г. «Об утверждении муниципальной программы «Содержание улично-дорожной сети сельского поселения Антоновка муниципального района Сергиевский» на 2016-2018гг.» (Далее - Программа) следующего содержания:</w:t>
      </w: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546D79" w:rsidRDefault="00546D79" w:rsidP="00546D7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498,07943</w:t>
      </w:r>
      <w:r>
        <w:rPr>
          <w:sz w:val="28"/>
          <w:szCs w:val="28"/>
        </w:rPr>
        <w:t xml:space="preserve"> тыс. рублей (прогноз), в том числе:</w:t>
      </w:r>
    </w:p>
    <w:p w:rsidR="00546D79" w:rsidRDefault="00546D79" w:rsidP="00546D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498,07943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546D79" w:rsidRDefault="00546D79" w:rsidP="00546D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210,87503 тыс. рублей;</w:t>
      </w:r>
    </w:p>
    <w:p w:rsidR="00546D79" w:rsidRDefault="00546D79" w:rsidP="00546D7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143,60220 тыс. рублей;</w:t>
      </w: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143,60220 тыс. рублей.</w:t>
      </w:r>
    </w:p>
    <w:p w:rsidR="00546D79" w:rsidRDefault="00546D79" w:rsidP="00546D79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 w:rsidRPr="0054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222" w:type="dxa"/>
        <w:jc w:val="center"/>
        <w:tblInd w:w="-324" w:type="dxa"/>
        <w:tblLayout w:type="fixed"/>
        <w:tblLook w:val="04A0"/>
      </w:tblPr>
      <w:tblGrid>
        <w:gridCol w:w="643"/>
        <w:gridCol w:w="2693"/>
        <w:gridCol w:w="1843"/>
        <w:gridCol w:w="1843"/>
        <w:gridCol w:w="1344"/>
        <w:gridCol w:w="8"/>
        <w:gridCol w:w="848"/>
      </w:tblGrid>
      <w:tr w:rsidR="00546D79" w:rsidTr="00546D79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546D79" w:rsidTr="00546D79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rPr>
                <w:color w:val="000000"/>
                <w:lang w:eastAsia="en-US"/>
              </w:rPr>
            </w:pPr>
          </w:p>
        </w:tc>
      </w:tr>
      <w:tr w:rsidR="00546D79" w:rsidTr="00546D79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546D79" w:rsidTr="00546D79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110,45701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55,23060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55,23060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55,23060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55,23060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110,45701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110,46120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110,46120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546D79" w:rsidTr="00546D79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86,16107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27,12000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27,12000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86,16107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27,12000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27,12000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546D79" w:rsidTr="00546D79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546D79" w:rsidTr="00546D79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14,25695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6,02100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6,02100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14,25695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6,02100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6,02100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546D79" w:rsidTr="00546D79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rPr>
                <w:color w:val="000000"/>
                <w:lang w:eastAsia="en-US"/>
              </w:rPr>
            </w:pPr>
          </w:p>
        </w:tc>
      </w:tr>
      <w:tr w:rsidR="00546D79" w:rsidTr="00546D79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546D79" w:rsidTr="00546D79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9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546D79" w:rsidTr="00546D79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112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546D79" w:rsidTr="00546D79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55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210,87503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143,60220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143,60220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546D79" w:rsidRDefault="00546D79" w:rsidP="00546D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1.3.В разделе программы </w:t>
      </w:r>
      <w:r>
        <w:rPr>
          <w:sz w:val="28"/>
          <w:szCs w:val="28"/>
          <w:lang w:val="en-US"/>
        </w:rPr>
        <w:t>V</w:t>
      </w:r>
      <w:r w:rsidRPr="00546D79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546D79" w:rsidRDefault="00546D79" w:rsidP="00546D7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на реализацию Программы составляет 498,07943 тыс. рублей (прогноз), в том числе:</w:t>
      </w:r>
    </w:p>
    <w:p w:rsidR="00546D79" w:rsidRDefault="00546D79" w:rsidP="00546D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498,07943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546D79" w:rsidRDefault="00546D79" w:rsidP="00546D7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210,87503 тыс. рублей;</w:t>
      </w:r>
    </w:p>
    <w:p w:rsidR="00546D79" w:rsidRDefault="00546D79" w:rsidP="00546D7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143,60220 тыс. рублей;</w:t>
      </w: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143,60220 тыс. рублей.</w:t>
      </w:r>
    </w:p>
    <w:p w:rsidR="00546D79" w:rsidRDefault="00546D79" w:rsidP="005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546D79" w:rsidRDefault="00546D79" w:rsidP="00546D7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546D79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546D7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6D79"/>
    <w:rsid w:val="00042243"/>
    <w:rsid w:val="003C6BBE"/>
    <w:rsid w:val="00546D79"/>
    <w:rsid w:val="00591386"/>
    <w:rsid w:val="005A4764"/>
    <w:rsid w:val="008C5546"/>
    <w:rsid w:val="00B86589"/>
    <w:rsid w:val="00FF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7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6D7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6D7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6D7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6D7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D7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6D7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6D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6D7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46D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6D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46D7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6D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46D7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dcterms:created xsi:type="dcterms:W3CDTF">2017-02-07T13:07:00Z</dcterms:created>
  <dcterms:modified xsi:type="dcterms:W3CDTF">2017-02-16T05:55:00Z</dcterms:modified>
</cp:coreProperties>
</file>